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71" w:rsidRDefault="00B00371" w:rsidP="001D6F19">
      <w:pPr>
        <w:pStyle w:val="Heading2"/>
        <w:jc w:val="center"/>
        <w:rPr>
          <w:rFonts w:ascii="Times New Roman" w:hAnsi="Times New Roman"/>
          <w:color w:val="0070C0"/>
          <w:sz w:val="32"/>
        </w:rPr>
      </w:pPr>
      <w:r>
        <w:rPr>
          <w:rFonts w:ascii="Times New Roman" w:hAnsi="Times New Roman"/>
          <w:color w:val="0070C0"/>
          <w:sz w:val="32"/>
        </w:rPr>
        <w:t>ПАСПОРТ</w:t>
      </w:r>
    </w:p>
    <w:p w:rsidR="00B00371" w:rsidRPr="001D6F19" w:rsidRDefault="00B00371" w:rsidP="001D6F19">
      <w:pPr>
        <w:pStyle w:val="Heading2"/>
        <w:jc w:val="center"/>
        <w:rPr>
          <w:rFonts w:ascii="Times New Roman" w:hAnsi="Times New Roman"/>
          <w:color w:val="0070C0"/>
          <w:sz w:val="32"/>
        </w:rPr>
      </w:pPr>
      <w:r>
        <w:rPr>
          <w:rFonts w:ascii="Times New Roman" w:hAnsi="Times New Roman"/>
          <w:color w:val="0070C0"/>
          <w:sz w:val="32"/>
        </w:rPr>
        <w:t>м</w:t>
      </w:r>
      <w:r w:rsidRPr="001D6F19">
        <w:rPr>
          <w:rFonts w:ascii="Times New Roman" w:hAnsi="Times New Roman"/>
          <w:color w:val="0070C0"/>
          <w:sz w:val="32"/>
        </w:rPr>
        <w:t>етодическо</w:t>
      </w:r>
      <w:r>
        <w:rPr>
          <w:rFonts w:ascii="Times New Roman" w:hAnsi="Times New Roman"/>
          <w:color w:val="0070C0"/>
          <w:sz w:val="32"/>
        </w:rPr>
        <w:t>го</w:t>
      </w:r>
      <w:r w:rsidRPr="001D6F19">
        <w:rPr>
          <w:rFonts w:ascii="Times New Roman" w:hAnsi="Times New Roman"/>
          <w:color w:val="0070C0"/>
          <w:sz w:val="32"/>
        </w:rPr>
        <w:t xml:space="preserve">  объединени</w:t>
      </w:r>
      <w:r>
        <w:rPr>
          <w:rFonts w:ascii="Times New Roman" w:hAnsi="Times New Roman"/>
          <w:color w:val="0070C0"/>
          <w:sz w:val="32"/>
        </w:rPr>
        <w:t>я</w:t>
      </w:r>
    </w:p>
    <w:p w:rsidR="00B00371" w:rsidRPr="001D6F19" w:rsidRDefault="00B00371" w:rsidP="001D6F19">
      <w:pPr>
        <w:pStyle w:val="Heading2"/>
        <w:jc w:val="center"/>
        <w:rPr>
          <w:rFonts w:ascii="Times New Roman" w:hAnsi="Times New Roman"/>
          <w:color w:val="0070C0"/>
          <w:sz w:val="32"/>
        </w:rPr>
      </w:pPr>
      <w:r w:rsidRPr="001D6F19">
        <w:rPr>
          <w:rFonts w:ascii="Times New Roman" w:hAnsi="Times New Roman"/>
          <w:color w:val="0070C0"/>
          <w:sz w:val="32"/>
        </w:rPr>
        <w:t>воспитателей  групп компенсирующей направленности</w:t>
      </w:r>
    </w:p>
    <w:p w:rsidR="00B00371" w:rsidRPr="001D6F19" w:rsidRDefault="00B00371" w:rsidP="001D6F19">
      <w:pPr>
        <w:pStyle w:val="Heading2"/>
        <w:jc w:val="center"/>
        <w:rPr>
          <w:rFonts w:ascii="Times New Roman" w:hAnsi="Times New Roman"/>
          <w:color w:val="0070C0"/>
          <w:sz w:val="32"/>
        </w:rPr>
      </w:pPr>
      <w:r w:rsidRPr="001D6F19">
        <w:rPr>
          <w:rFonts w:ascii="Times New Roman" w:hAnsi="Times New Roman"/>
          <w:color w:val="0070C0"/>
          <w:sz w:val="32"/>
        </w:rPr>
        <w:t>дошкольных образовательных учреждений  города Рубцовска</w:t>
      </w:r>
    </w:p>
    <w:p w:rsidR="00B00371" w:rsidRDefault="00B00371"/>
    <w:p w:rsidR="00B00371" w:rsidRPr="001D6F19" w:rsidRDefault="00B00371" w:rsidP="001D6F1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margin-left:-8.25pt;margin-top:12.7pt;width:98.25pt;height:127.5pt;z-index:251658240;visibility:visible">
            <v:imagedata r:id="rId5" o:title="" chromakey="#f7f7f7"/>
            <w10:wrap type="square"/>
          </v:shape>
        </w:pict>
      </w:r>
    </w:p>
    <w:p w:rsidR="00B00371" w:rsidRDefault="00B00371" w:rsidP="001D6F19">
      <w:pPr>
        <w:jc w:val="both"/>
        <w:rPr>
          <w:b/>
          <w:color w:val="0070C0"/>
          <w:sz w:val="28"/>
          <w:szCs w:val="28"/>
        </w:rPr>
      </w:pPr>
    </w:p>
    <w:p w:rsidR="00B00371" w:rsidRDefault="00B00371" w:rsidP="001D6F19">
      <w:pPr>
        <w:jc w:val="both"/>
        <w:rPr>
          <w:b/>
          <w:color w:val="0070C0"/>
          <w:sz w:val="28"/>
          <w:szCs w:val="28"/>
        </w:rPr>
      </w:pPr>
    </w:p>
    <w:p w:rsidR="00B00371" w:rsidRDefault="00B00371" w:rsidP="001D6F19">
      <w:pPr>
        <w:jc w:val="both"/>
        <w:rPr>
          <w:b/>
          <w:color w:val="0070C0"/>
          <w:sz w:val="28"/>
          <w:szCs w:val="28"/>
        </w:rPr>
      </w:pPr>
    </w:p>
    <w:p w:rsidR="00B00371" w:rsidRDefault="00B00371" w:rsidP="001D6F19">
      <w:pPr>
        <w:jc w:val="both"/>
        <w:rPr>
          <w:sz w:val="28"/>
          <w:szCs w:val="28"/>
        </w:rPr>
      </w:pPr>
      <w:r w:rsidRPr="001D6F19">
        <w:rPr>
          <w:b/>
          <w:color w:val="0070C0"/>
          <w:sz w:val="28"/>
          <w:szCs w:val="28"/>
        </w:rPr>
        <w:t>Руководитель</w:t>
      </w:r>
      <w:r>
        <w:rPr>
          <w:b/>
          <w:color w:val="0070C0"/>
          <w:sz w:val="28"/>
          <w:szCs w:val="28"/>
        </w:rPr>
        <w:t xml:space="preserve"> методического объединения</w:t>
      </w:r>
      <w:r w:rsidRPr="001D6F19">
        <w:rPr>
          <w:b/>
          <w:color w:val="0070C0"/>
          <w:sz w:val="28"/>
          <w:szCs w:val="28"/>
        </w:rPr>
        <w:t>:</w:t>
      </w:r>
      <w:r>
        <w:rPr>
          <w:b/>
          <w:color w:val="0070C0"/>
          <w:sz w:val="28"/>
          <w:szCs w:val="28"/>
        </w:rPr>
        <w:t xml:space="preserve"> </w:t>
      </w:r>
      <w:r w:rsidRPr="001D6F19">
        <w:rPr>
          <w:sz w:val="28"/>
          <w:szCs w:val="28"/>
        </w:rPr>
        <w:t>Митина Вера Борисовна</w:t>
      </w:r>
      <w:r>
        <w:rPr>
          <w:sz w:val="28"/>
          <w:szCs w:val="28"/>
        </w:rPr>
        <w:t>, учитель – дефектолог МБДОУ «Детский сад компенсирующего вида № 14 «Василёк»</w:t>
      </w:r>
    </w:p>
    <w:p w:rsidR="00B00371" w:rsidRDefault="00B00371" w:rsidP="001D6F19">
      <w:pPr>
        <w:rPr>
          <w:sz w:val="28"/>
          <w:szCs w:val="28"/>
        </w:rPr>
      </w:pPr>
    </w:p>
    <w:p w:rsidR="00B00371" w:rsidRDefault="00B00371" w:rsidP="001D6F19">
      <w:pPr>
        <w:rPr>
          <w:sz w:val="28"/>
          <w:szCs w:val="28"/>
        </w:rPr>
      </w:pPr>
      <w:r w:rsidRPr="001D6F19">
        <w:rPr>
          <w:b/>
          <w:color w:val="0070C0"/>
          <w:sz w:val="28"/>
          <w:szCs w:val="28"/>
        </w:rPr>
        <w:t>Педагогический стаж</w:t>
      </w:r>
      <w:r>
        <w:rPr>
          <w:b/>
          <w:color w:val="0070C0"/>
          <w:sz w:val="28"/>
          <w:szCs w:val="28"/>
        </w:rPr>
        <w:t xml:space="preserve">:  </w:t>
      </w:r>
      <w:r w:rsidRPr="001D6F19">
        <w:rPr>
          <w:sz w:val="28"/>
          <w:szCs w:val="28"/>
        </w:rPr>
        <w:t xml:space="preserve">25 лет          </w:t>
      </w:r>
      <w:r w:rsidRPr="001D6F19">
        <w:rPr>
          <w:sz w:val="28"/>
          <w:szCs w:val="28"/>
        </w:rPr>
        <w:tab/>
      </w:r>
    </w:p>
    <w:p w:rsidR="00B00371" w:rsidRDefault="00B00371" w:rsidP="001D6F19">
      <w:pPr>
        <w:rPr>
          <w:sz w:val="28"/>
          <w:szCs w:val="28"/>
        </w:rPr>
      </w:pPr>
    </w:p>
    <w:p w:rsidR="00B00371" w:rsidRDefault="00B00371" w:rsidP="001D6F19">
      <w:pPr>
        <w:jc w:val="both"/>
        <w:rPr>
          <w:sz w:val="28"/>
          <w:szCs w:val="28"/>
        </w:rPr>
      </w:pPr>
      <w:r w:rsidRPr="001D6F19">
        <w:rPr>
          <w:b/>
          <w:color w:val="0070C0"/>
          <w:sz w:val="28"/>
          <w:szCs w:val="28"/>
        </w:rPr>
        <w:t>Награждена</w:t>
      </w:r>
      <w:r>
        <w:rPr>
          <w:b/>
          <w:color w:val="0070C0"/>
          <w:sz w:val="28"/>
          <w:szCs w:val="28"/>
        </w:rPr>
        <w:t xml:space="preserve">: </w:t>
      </w:r>
      <w:r w:rsidRPr="001D6F19">
        <w:rPr>
          <w:sz w:val="28"/>
          <w:szCs w:val="28"/>
        </w:rPr>
        <w:t>Почётной  грамотой Главного управления образования и молодёжной политики Алтайского края</w:t>
      </w:r>
      <w:r>
        <w:rPr>
          <w:sz w:val="28"/>
          <w:szCs w:val="28"/>
        </w:rPr>
        <w:t>.</w:t>
      </w:r>
      <w:r w:rsidRPr="001D6F19">
        <w:rPr>
          <w:sz w:val="28"/>
          <w:szCs w:val="28"/>
        </w:rPr>
        <w:t xml:space="preserve">  2013 г.  </w:t>
      </w:r>
    </w:p>
    <w:p w:rsidR="00B00371" w:rsidRDefault="00B00371" w:rsidP="00B92724">
      <w:pPr>
        <w:rPr>
          <w:sz w:val="28"/>
          <w:szCs w:val="28"/>
        </w:rPr>
      </w:pPr>
    </w:p>
    <w:p w:rsidR="00B00371" w:rsidRDefault="00B00371" w:rsidP="00B92724">
      <w:pPr>
        <w:rPr>
          <w:b/>
          <w:color w:val="0070C0"/>
          <w:sz w:val="28"/>
          <w:szCs w:val="28"/>
        </w:rPr>
      </w:pPr>
      <w:r w:rsidRPr="00B92724">
        <w:rPr>
          <w:b/>
          <w:color w:val="0070C0"/>
          <w:sz w:val="28"/>
          <w:szCs w:val="28"/>
        </w:rPr>
        <w:t>Участие в конкурсах и выставках</w:t>
      </w:r>
      <w:r>
        <w:rPr>
          <w:b/>
          <w:color w:val="0070C0"/>
          <w:sz w:val="28"/>
          <w:szCs w:val="28"/>
        </w:rPr>
        <w:t>:</w:t>
      </w:r>
    </w:p>
    <w:p w:rsidR="00B00371" w:rsidRDefault="00B00371" w:rsidP="00AD77EB">
      <w:pPr>
        <w:jc w:val="both"/>
        <w:rPr>
          <w:sz w:val="28"/>
          <w:szCs w:val="28"/>
        </w:rPr>
      </w:pPr>
      <w:r w:rsidRPr="00AD77EB">
        <w:rPr>
          <w:sz w:val="28"/>
          <w:szCs w:val="28"/>
        </w:rPr>
        <w:t>Международный конкурс для педагогов «Истоки нашего общества! Форум – ПОСВЯЩЕНИЕ ПОБЕДЕ»Разработка занятия «Недаром помнит вся Россия!»</w:t>
      </w:r>
      <w:r>
        <w:rPr>
          <w:sz w:val="28"/>
          <w:szCs w:val="28"/>
        </w:rPr>
        <w:t xml:space="preserve">. </w:t>
      </w:r>
      <w:r w:rsidRPr="00AD77EB">
        <w:rPr>
          <w:sz w:val="28"/>
          <w:szCs w:val="28"/>
        </w:rPr>
        <w:t>Диплом 1 степени</w:t>
      </w:r>
      <w:r>
        <w:rPr>
          <w:sz w:val="28"/>
          <w:szCs w:val="28"/>
        </w:rPr>
        <w:t>. (Май, 2014г.)</w:t>
      </w:r>
    </w:p>
    <w:p w:rsidR="00B00371" w:rsidRDefault="00B00371" w:rsidP="00AD77EB">
      <w:pPr>
        <w:rPr>
          <w:sz w:val="28"/>
          <w:szCs w:val="28"/>
        </w:rPr>
      </w:pPr>
    </w:p>
    <w:p w:rsidR="00B00371" w:rsidRPr="00AD77EB" w:rsidRDefault="00B00371" w:rsidP="00AD77EB">
      <w:pPr>
        <w:jc w:val="both"/>
        <w:rPr>
          <w:sz w:val="28"/>
          <w:szCs w:val="28"/>
        </w:rPr>
      </w:pPr>
      <w:r w:rsidRPr="00AD77EB">
        <w:rPr>
          <w:sz w:val="28"/>
          <w:szCs w:val="28"/>
        </w:rPr>
        <w:t xml:space="preserve">Всероссийский конкурс здоровьесберегающих технологий в образовании </w:t>
      </w:r>
    </w:p>
    <w:p w:rsidR="00B00371" w:rsidRDefault="00B00371" w:rsidP="00AD77EB">
      <w:pPr>
        <w:jc w:val="both"/>
        <w:rPr>
          <w:sz w:val="28"/>
          <w:szCs w:val="28"/>
        </w:rPr>
      </w:pPr>
      <w:r w:rsidRPr="00AD77EB">
        <w:rPr>
          <w:sz w:val="28"/>
          <w:szCs w:val="28"/>
        </w:rPr>
        <w:t>«ШКОЛА ЗДОРОВЬЯ – 2014»</w:t>
      </w:r>
      <w:r>
        <w:rPr>
          <w:sz w:val="28"/>
          <w:szCs w:val="28"/>
        </w:rPr>
        <w:t xml:space="preserve">. </w:t>
      </w:r>
      <w:r w:rsidRPr="00AD77EB">
        <w:rPr>
          <w:sz w:val="28"/>
          <w:szCs w:val="28"/>
        </w:rPr>
        <w:t>Проект   «Мы растём здоровыми».</w:t>
      </w:r>
      <w:r>
        <w:rPr>
          <w:sz w:val="28"/>
          <w:szCs w:val="28"/>
        </w:rPr>
        <w:t xml:space="preserve"> З</w:t>
      </w:r>
      <w:r w:rsidRPr="00AD77EB">
        <w:rPr>
          <w:sz w:val="28"/>
          <w:szCs w:val="28"/>
        </w:rPr>
        <w:t>олот</w:t>
      </w:r>
      <w:r>
        <w:rPr>
          <w:sz w:val="28"/>
          <w:szCs w:val="28"/>
        </w:rPr>
        <w:t xml:space="preserve">ая  медаль, </w:t>
      </w:r>
      <w:r w:rsidRPr="00AD77EB">
        <w:rPr>
          <w:sz w:val="28"/>
          <w:szCs w:val="28"/>
        </w:rPr>
        <w:t xml:space="preserve"> дипломом</w:t>
      </w:r>
      <w:r>
        <w:rPr>
          <w:sz w:val="28"/>
          <w:szCs w:val="28"/>
        </w:rPr>
        <w:t>. (</w:t>
      </w:r>
      <w:r w:rsidRPr="00AD77EB">
        <w:rPr>
          <w:sz w:val="28"/>
          <w:szCs w:val="28"/>
        </w:rPr>
        <w:t>Февраль, 2015 г.</w:t>
      </w:r>
      <w:r>
        <w:rPr>
          <w:sz w:val="28"/>
          <w:szCs w:val="28"/>
        </w:rPr>
        <w:t>)</w:t>
      </w:r>
    </w:p>
    <w:p w:rsidR="00B00371" w:rsidRDefault="00B00371" w:rsidP="00AD77EB">
      <w:pPr>
        <w:rPr>
          <w:sz w:val="28"/>
          <w:szCs w:val="28"/>
        </w:rPr>
      </w:pPr>
    </w:p>
    <w:p w:rsidR="00B00371" w:rsidRDefault="00B00371" w:rsidP="00B92724">
      <w:pPr>
        <w:rPr>
          <w:sz w:val="28"/>
          <w:szCs w:val="28"/>
        </w:rPr>
      </w:pPr>
      <w:r w:rsidRPr="00B92724">
        <w:rPr>
          <w:sz w:val="28"/>
          <w:szCs w:val="28"/>
        </w:rPr>
        <w:t>Всероссийский   фестиваль педагогических идей  «Открытый урок» 201</w:t>
      </w:r>
      <w:r>
        <w:rPr>
          <w:sz w:val="28"/>
          <w:szCs w:val="28"/>
        </w:rPr>
        <w:t>4</w:t>
      </w:r>
      <w:r w:rsidRPr="00B92724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B92724">
        <w:rPr>
          <w:sz w:val="28"/>
          <w:szCs w:val="28"/>
        </w:rPr>
        <w:t xml:space="preserve"> учебный год.Диплом. Сертификат</w:t>
      </w:r>
      <w:r>
        <w:rPr>
          <w:sz w:val="28"/>
          <w:szCs w:val="28"/>
        </w:rPr>
        <w:t xml:space="preserve"> (Май, 2015 г.)</w:t>
      </w:r>
    </w:p>
    <w:p w:rsidR="00B00371" w:rsidRDefault="00B00371" w:rsidP="00B92724">
      <w:pPr>
        <w:rPr>
          <w:sz w:val="28"/>
          <w:szCs w:val="28"/>
        </w:rPr>
      </w:pPr>
    </w:p>
    <w:p w:rsidR="00B00371" w:rsidRDefault="00B00371" w:rsidP="00B92724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92724">
        <w:rPr>
          <w:sz w:val="28"/>
          <w:szCs w:val="28"/>
        </w:rPr>
        <w:t>раево</w:t>
      </w:r>
      <w:r>
        <w:rPr>
          <w:sz w:val="28"/>
          <w:szCs w:val="28"/>
        </w:rPr>
        <w:t>й</w:t>
      </w:r>
      <w:r w:rsidRPr="00B92724">
        <w:rPr>
          <w:sz w:val="28"/>
          <w:szCs w:val="28"/>
        </w:rPr>
        <w:t xml:space="preserve"> конкурс методических материалов и работ декоративно-прикладного творчества по профилактике детского дорожно- транспортного травматизма и безопасности дорожного движения «Планета дорожной безопасности»</w:t>
      </w:r>
      <w:r>
        <w:rPr>
          <w:sz w:val="28"/>
          <w:szCs w:val="28"/>
        </w:rPr>
        <w:t xml:space="preserve">. Номинации «Паспорт дорожной безопасности». </w:t>
      </w:r>
      <w:r w:rsidRPr="00B92724">
        <w:rPr>
          <w:sz w:val="28"/>
          <w:szCs w:val="28"/>
        </w:rPr>
        <w:t>Диплом I степени</w:t>
      </w:r>
      <w:r>
        <w:rPr>
          <w:sz w:val="28"/>
          <w:szCs w:val="28"/>
        </w:rPr>
        <w:t>.(М</w:t>
      </w:r>
      <w:r w:rsidRPr="00C66F5D">
        <w:rPr>
          <w:sz w:val="28"/>
          <w:szCs w:val="28"/>
        </w:rPr>
        <w:t>арт</w:t>
      </w:r>
      <w:r>
        <w:rPr>
          <w:sz w:val="28"/>
          <w:szCs w:val="28"/>
        </w:rPr>
        <w:t xml:space="preserve"> -</w:t>
      </w:r>
      <w:r w:rsidRPr="00C66F5D">
        <w:rPr>
          <w:sz w:val="28"/>
          <w:szCs w:val="28"/>
        </w:rPr>
        <w:t xml:space="preserve"> июн</w:t>
      </w:r>
      <w:r>
        <w:rPr>
          <w:sz w:val="28"/>
          <w:szCs w:val="28"/>
        </w:rPr>
        <w:t>ь 2015 г.)</w:t>
      </w:r>
    </w:p>
    <w:p w:rsidR="00B00371" w:rsidRDefault="00B00371" w:rsidP="00B92724">
      <w:pPr>
        <w:jc w:val="both"/>
        <w:rPr>
          <w:sz w:val="28"/>
          <w:szCs w:val="28"/>
        </w:rPr>
      </w:pPr>
    </w:p>
    <w:p w:rsidR="00B00371" w:rsidRDefault="00B00371" w:rsidP="00B92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конкурс  «Мы помним!», посвящённого 70 - летию Победы, организованной  Музеем образования г. Рубцовска. </w:t>
      </w:r>
      <w:r w:rsidRPr="00B92724">
        <w:rPr>
          <w:sz w:val="28"/>
          <w:szCs w:val="28"/>
        </w:rPr>
        <w:t>Проект «Согреем памятью сердца»Диплом, 3 место</w:t>
      </w:r>
      <w:r>
        <w:rPr>
          <w:sz w:val="28"/>
          <w:szCs w:val="28"/>
        </w:rPr>
        <w:t xml:space="preserve"> (</w:t>
      </w:r>
      <w:r w:rsidRPr="00C66F5D">
        <w:rPr>
          <w:sz w:val="28"/>
          <w:szCs w:val="28"/>
        </w:rPr>
        <w:t>Апрель, 2015</w:t>
      </w:r>
      <w:r>
        <w:rPr>
          <w:sz w:val="28"/>
          <w:szCs w:val="28"/>
        </w:rPr>
        <w:t>г.)</w:t>
      </w:r>
    </w:p>
    <w:p w:rsidR="00B00371" w:rsidRDefault="00B00371" w:rsidP="00B92724">
      <w:pPr>
        <w:jc w:val="both"/>
        <w:rPr>
          <w:sz w:val="28"/>
          <w:szCs w:val="28"/>
        </w:rPr>
      </w:pPr>
    </w:p>
    <w:p w:rsidR="00B00371" w:rsidRDefault="00B00371" w:rsidP="00B92724">
      <w:pPr>
        <w:jc w:val="both"/>
        <w:rPr>
          <w:sz w:val="28"/>
          <w:szCs w:val="28"/>
        </w:rPr>
      </w:pPr>
    </w:p>
    <w:p w:rsidR="00B00371" w:rsidRPr="009E46C9" w:rsidRDefault="00B00371" w:rsidP="000009F7">
      <w:pPr>
        <w:tabs>
          <w:tab w:val="left" w:pos="1725"/>
        </w:tabs>
        <w:spacing w:line="360" w:lineRule="auto"/>
        <w:jc w:val="both"/>
        <w:rPr>
          <w:sz w:val="28"/>
          <w:szCs w:val="28"/>
        </w:rPr>
      </w:pPr>
      <w:r w:rsidRPr="009E46C9">
        <w:rPr>
          <w:b/>
          <w:color w:val="0070C0"/>
          <w:sz w:val="28"/>
          <w:szCs w:val="28"/>
        </w:rPr>
        <w:t>Тема</w:t>
      </w:r>
      <w:r w:rsidRPr="000009F7">
        <w:rPr>
          <w:b/>
          <w:color w:val="0070C0"/>
          <w:sz w:val="28"/>
          <w:szCs w:val="28"/>
        </w:rPr>
        <w:t>работы методического  объединения на 2015 – 2016 учебный год</w:t>
      </w:r>
      <w:r w:rsidRPr="009E46C9">
        <w:rPr>
          <w:b/>
          <w:color w:val="0070C0"/>
          <w:sz w:val="28"/>
          <w:szCs w:val="28"/>
        </w:rPr>
        <w:t xml:space="preserve">: </w:t>
      </w:r>
      <w:r w:rsidRPr="009E46C9">
        <w:rPr>
          <w:sz w:val="28"/>
          <w:szCs w:val="28"/>
        </w:rPr>
        <w:t xml:space="preserve">«Педагогические условия формирования математических представлений у дошкольников с </w:t>
      </w:r>
      <w:r>
        <w:rPr>
          <w:sz w:val="28"/>
          <w:szCs w:val="28"/>
        </w:rPr>
        <w:t>ограниченными возможностями здоровья (</w:t>
      </w:r>
      <w:r w:rsidRPr="009E46C9">
        <w:rPr>
          <w:sz w:val="28"/>
          <w:szCs w:val="28"/>
        </w:rPr>
        <w:t>ОВЗ</w:t>
      </w:r>
      <w:r>
        <w:rPr>
          <w:sz w:val="28"/>
          <w:szCs w:val="28"/>
        </w:rPr>
        <w:t>)</w:t>
      </w:r>
      <w:r w:rsidRPr="009E46C9">
        <w:rPr>
          <w:sz w:val="28"/>
          <w:szCs w:val="28"/>
        </w:rPr>
        <w:t xml:space="preserve"> в свете реализации </w:t>
      </w:r>
      <w:r>
        <w:rPr>
          <w:sz w:val="28"/>
          <w:szCs w:val="28"/>
        </w:rPr>
        <w:t>федерального государственного стандарта дошкольного образования (</w:t>
      </w:r>
      <w:r w:rsidRPr="009E46C9">
        <w:rPr>
          <w:sz w:val="28"/>
          <w:szCs w:val="28"/>
        </w:rPr>
        <w:t>ФГОС ДО</w:t>
      </w:r>
      <w:r>
        <w:rPr>
          <w:sz w:val="28"/>
          <w:szCs w:val="28"/>
        </w:rPr>
        <w:t>)</w:t>
      </w:r>
      <w:r w:rsidRPr="009E46C9">
        <w:rPr>
          <w:sz w:val="28"/>
          <w:szCs w:val="28"/>
        </w:rPr>
        <w:t xml:space="preserve">» </w:t>
      </w:r>
    </w:p>
    <w:p w:rsidR="00B00371" w:rsidRDefault="00B00371" w:rsidP="009E46C9">
      <w:pPr>
        <w:tabs>
          <w:tab w:val="left" w:pos="720"/>
        </w:tabs>
        <w:spacing w:line="360" w:lineRule="auto"/>
        <w:jc w:val="both"/>
        <w:rPr>
          <w:b/>
          <w:color w:val="0070C0"/>
          <w:sz w:val="28"/>
          <w:szCs w:val="28"/>
        </w:rPr>
      </w:pPr>
      <w:bookmarkStart w:id="0" w:name="_GoBack"/>
      <w:bookmarkEnd w:id="0"/>
    </w:p>
    <w:p w:rsidR="00B00371" w:rsidRPr="009E46C9" w:rsidRDefault="00B00371" w:rsidP="009E46C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E46C9">
        <w:rPr>
          <w:b/>
          <w:color w:val="0070C0"/>
          <w:sz w:val="28"/>
          <w:szCs w:val="28"/>
        </w:rPr>
        <w:t>Цель:</w:t>
      </w:r>
      <w:r w:rsidRPr="009E46C9">
        <w:rPr>
          <w:sz w:val="28"/>
          <w:szCs w:val="28"/>
        </w:rPr>
        <w:t>повышение уровня профессиональной компетентности воспитателей групп компенсирующей направленности по организации формирования математических представлений у дошкольников  с ограниченными возможностями здоровья.</w:t>
      </w:r>
    </w:p>
    <w:p w:rsidR="00B00371" w:rsidRDefault="00B00371" w:rsidP="009E46C9">
      <w:pPr>
        <w:tabs>
          <w:tab w:val="left" w:pos="720"/>
        </w:tabs>
        <w:spacing w:line="360" w:lineRule="auto"/>
        <w:rPr>
          <w:b/>
          <w:color w:val="0070C0"/>
          <w:sz w:val="28"/>
          <w:szCs w:val="28"/>
        </w:rPr>
      </w:pPr>
    </w:p>
    <w:p w:rsidR="00B00371" w:rsidRPr="009E46C9" w:rsidRDefault="00B00371" w:rsidP="009E46C9">
      <w:pPr>
        <w:tabs>
          <w:tab w:val="left" w:pos="720"/>
        </w:tabs>
        <w:spacing w:line="360" w:lineRule="auto"/>
        <w:rPr>
          <w:b/>
          <w:color w:val="0070C0"/>
          <w:sz w:val="28"/>
          <w:szCs w:val="28"/>
        </w:rPr>
      </w:pPr>
      <w:r w:rsidRPr="009E46C9">
        <w:rPr>
          <w:b/>
          <w:color w:val="0070C0"/>
          <w:sz w:val="28"/>
          <w:szCs w:val="28"/>
        </w:rPr>
        <w:t xml:space="preserve">Задачи: </w:t>
      </w:r>
    </w:p>
    <w:p w:rsidR="00B00371" w:rsidRPr="009E46C9" w:rsidRDefault="00B00371" w:rsidP="009E46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46C9">
        <w:rPr>
          <w:sz w:val="28"/>
          <w:szCs w:val="28"/>
        </w:rPr>
        <w:t>Создать условия для выявления, обобщения и распространения педагогического опыта.</w:t>
      </w:r>
    </w:p>
    <w:p w:rsidR="00B00371" w:rsidRPr="009E46C9" w:rsidRDefault="00B00371" w:rsidP="009E46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46C9">
        <w:rPr>
          <w:sz w:val="28"/>
          <w:szCs w:val="28"/>
        </w:rPr>
        <w:t>Содействовать повышению профессионального мастерства воспитателей  ДОУ при проведении различных активных форм презентации опыта работы.</w:t>
      </w:r>
    </w:p>
    <w:p w:rsidR="00B00371" w:rsidRPr="009E46C9" w:rsidRDefault="00B00371" w:rsidP="009E46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46C9">
        <w:rPr>
          <w:sz w:val="28"/>
          <w:szCs w:val="28"/>
        </w:rPr>
        <w:t>Способствовать формированию умений создавать предметно-пространственную среду в группе по познавательному направлению в соответствии с требования ФГОС ДО.</w:t>
      </w:r>
    </w:p>
    <w:p w:rsidR="00B00371" w:rsidRPr="009E46C9" w:rsidRDefault="00B00371" w:rsidP="009E46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46C9">
        <w:rPr>
          <w:sz w:val="28"/>
          <w:szCs w:val="28"/>
        </w:rPr>
        <w:t>Сформировать банк методических материалов педагогического опыта по содержанию и оформлению центров познавательного развития в группах компенсирующей направленности.</w:t>
      </w:r>
    </w:p>
    <w:p w:rsidR="00B00371" w:rsidRPr="009E46C9" w:rsidRDefault="00B00371" w:rsidP="009E46C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46C9">
        <w:rPr>
          <w:sz w:val="28"/>
          <w:szCs w:val="28"/>
        </w:rPr>
        <w:t>Расширить возможности участия педагогов и воспитанников ДОУ в конкурсах и выставках детского творчества посредством использования интернет ресурсов.</w:t>
      </w:r>
    </w:p>
    <w:p w:rsidR="00B00371" w:rsidRDefault="00B00371" w:rsidP="009E46C9">
      <w:pPr>
        <w:spacing w:after="120" w:line="360" w:lineRule="auto"/>
        <w:jc w:val="both"/>
        <w:rPr>
          <w:b/>
          <w:color w:val="0070C0"/>
          <w:sz w:val="28"/>
          <w:szCs w:val="28"/>
        </w:rPr>
      </w:pPr>
    </w:p>
    <w:p w:rsidR="00B00371" w:rsidRPr="009E46C9" w:rsidRDefault="00B00371" w:rsidP="009E46C9">
      <w:pPr>
        <w:spacing w:after="120" w:line="360" w:lineRule="auto"/>
        <w:jc w:val="both"/>
        <w:rPr>
          <w:sz w:val="28"/>
          <w:szCs w:val="28"/>
        </w:rPr>
      </w:pPr>
      <w:r w:rsidRPr="009E46C9">
        <w:rPr>
          <w:b/>
          <w:color w:val="0070C0"/>
          <w:sz w:val="28"/>
          <w:szCs w:val="28"/>
        </w:rPr>
        <w:t>Участники:</w:t>
      </w:r>
      <w:r w:rsidRPr="009E46C9">
        <w:rPr>
          <w:sz w:val="28"/>
          <w:szCs w:val="28"/>
        </w:rPr>
        <w:t xml:space="preserve"> воспитатели групп компенсирующей направленности дошкольных образовательных учреждений № 1, 2, 7, 14, 19, 41, 55, 54, 57 города Рубцовска.</w:t>
      </w:r>
    </w:p>
    <w:p w:rsidR="00B00371" w:rsidRPr="00A2378C" w:rsidRDefault="00B00371" w:rsidP="00A2378C">
      <w:pPr>
        <w:pStyle w:val="NoSpacing"/>
        <w:rPr>
          <w:rFonts w:ascii="Times New Roman" w:hAnsi="Times New Roman"/>
          <w:b/>
          <w:color w:val="0070C0"/>
          <w:sz w:val="28"/>
          <w:szCs w:val="28"/>
        </w:rPr>
      </w:pPr>
      <w:r w:rsidRPr="00A2378C">
        <w:rPr>
          <w:rFonts w:ascii="Times New Roman" w:hAnsi="Times New Roman"/>
          <w:b/>
          <w:color w:val="0070C0"/>
          <w:sz w:val="28"/>
          <w:szCs w:val="28"/>
        </w:rPr>
        <w:t>Ссылка на сайт:</w:t>
      </w:r>
      <w:hyperlink r:id="rId6" w:history="1">
        <w:r w:rsidRPr="006F4B06">
          <w:rPr>
            <w:rStyle w:val="Hyperlink"/>
            <w:rFonts w:ascii="Times New Roman" w:hAnsi="Times New Roman"/>
            <w:b/>
            <w:sz w:val="28"/>
            <w:szCs w:val="28"/>
          </w:rPr>
          <w:t>vasilek.dou@mail.ru</w:t>
        </w:r>
      </w:hyperlink>
    </w:p>
    <w:p w:rsidR="00B00371" w:rsidRPr="009E46C9" w:rsidRDefault="00B00371" w:rsidP="009E46C9">
      <w:pPr>
        <w:pStyle w:val="NoSpacing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П</w:t>
      </w:r>
      <w:r w:rsidRPr="009E46C9">
        <w:rPr>
          <w:rFonts w:ascii="Times New Roman" w:hAnsi="Times New Roman"/>
          <w:b/>
          <w:color w:val="0070C0"/>
          <w:sz w:val="28"/>
          <w:szCs w:val="28"/>
        </w:rPr>
        <w:t xml:space="preserve">лан  работы методического  объединения </w:t>
      </w:r>
    </w:p>
    <w:p w:rsidR="00B00371" w:rsidRPr="009E46C9" w:rsidRDefault="00B00371" w:rsidP="009E46C9">
      <w:pPr>
        <w:pStyle w:val="NoSpacing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00371" w:rsidRPr="009E46C9" w:rsidRDefault="00B00371" w:rsidP="009E46C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46C9">
        <w:rPr>
          <w:rFonts w:ascii="Times New Roman" w:hAnsi="Times New Roman"/>
          <w:b/>
          <w:color w:val="0070C0"/>
          <w:sz w:val="28"/>
          <w:szCs w:val="28"/>
        </w:rPr>
        <w:t>на 201</w:t>
      </w:r>
      <w:r>
        <w:rPr>
          <w:rFonts w:ascii="Times New Roman" w:hAnsi="Times New Roman"/>
          <w:b/>
          <w:color w:val="0070C0"/>
          <w:sz w:val="28"/>
          <w:szCs w:val="28"/>
        </w:rPr>
        <w:t>5</w:t>
      </w:r>
      <w:r w:rsidRPr="009E46C9">
        <w:rPr>
          <w:rFonts w:ascii="Times New Roman" w:hAnsi="Times New Roman"/>
          <w:b/>
          <w:color w:val="0070C0"/>
          <w:sz w:val="28"/>
          <w:szCs w:val="28"/>
        </w:rPr>
        <w:t xml:space="preserve"> – 201</w:t>
      </w:r>
      <w:r>
        <w:rPr>
          <w:rFonts w:ascii="Times New Roman" w:hAnsi="Times New Roman"/>
          <w:b/>
          <w:color w:val="0070C0"/>
          <w:sz w:val="28"/>
          <w:szCs w:val="28"/>
        </w:rPr>
        <w:t>6</w:t>
      </w:r>
      <w:r w:rsidRPr="009E46C9">
        <w:rPr>
          <w:rFonts w:ascii="Times New Roman" w:hAnsi="Times New Roman"/>
          <w:b/>
          <w:color w:val="0070C0"/>
          <w:sz w:val="28"/>
          <w:szCs w:val="28"/>
        </w:rPr>
        <w:t xml:space="preserve"> учебный год</w:t>
      </w:r>
    </w:p>
    <w:p w:rsidR="00B00371" w:rsidRPr="009E46C9" w:rsidRDefault="00B00371" w:rsidP="009E46C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127"/>
        <w:gridCol w:w="1842"/>
        <w:gridCol w:w="2347"/>
      </w:tblGrid>
      <w:tr w:rsidR="00B00371" w:rsidRPr="009E46C9" w:rsidTr="009E46C9">
        <w:tc>
          <w:tcPr>
            <w:tcW w:w="560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6C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27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6C9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6C9"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842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6C9">
              <w:rPr>
                <w:rFonts w:ascii="Times New Roman" w:hAnsi="Times New Roman"/>
                <w:b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042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6C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0371" w:rsidRPr="009E46C9" w:rsidTr="009E46C9"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i/>
                <w:sz w:val="28"/>
                <w:szCs w:val="28"/>
              </w:rPr>
            </w:pPr>
            <w:r w:rsidRPr="009E46C9">
              <w:rPr>
                <w:i/>
                <w:sz w:val="28"/>
                <w:szCs w:val="28"/>
              </w:rPr>
              <w:t>Творческая встреча единомышленников.</w:t>
            </w:r>
          </w:p>
          <w:p w:rsidR="00B00371" w:rsidRPr="009E46C9" w:rsidRDefault="00B00371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Тема: «Организация работы городского МО для воспитателей групп компенсирующей направленности ДОУ на 2015 – 2016 учебный год»</w:t>
            </w:r>
          </w:p>
          <w:p w:rsidR="00B00371" w:rsidRPr="009E46C9" w:rsidRDefault="00B00371">
            <w:pPr>
              <w:pStyle w:val="NoSpacing"/>
              <w:tabs>
                <w:tab w:val="left" w:pos="3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00371" w:rsidRPr="009E46C9" w:rsidRDefault="00B00371" w:rsidP="00A966F9">
            <w:pPr>
              <w:pStyle w:val="NoSpacing"/>
              <w:numPr>
                <w:ilvl w:val="0"/>
                <w:numId w:val="3"/>
              </w:numPr>
              <w:tabs>
                <w:tab w:val="left" w:pos="325"/>
              </w:tabs>
              <w:spacing w:after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ФГОС</w:t>
            </w:r>
            <w:r w:rsidRPr="009E46C9">
              <w:rPr>
                <w:rFonts w:ascii="Times New Roman" w:hAnsi="Times New Roman"/>
                <w:sz w:val="28"/>
                <w:szCs w:val="28"/>
              </w:rPr>
              <w:t xml:space="preserve"> образования обучающихся с ограниченными возможностями здоровья</w:t>
            </w:r>
          </w:p>
          <w:p w:rsidR="00B00371" w:rsidRPr="009E46C9" w:rsidRDefault="00B00371" w:rsidP="00997A72">
            <w:pPr>
              <w:pStyle w:val="NoSpacing"/>
              <w:numPr>
                <w:ilvl w:val="0"/>
                <w:numId w:val="3"/>
              </w:numPr>
              <w:tabs>
                <w:tab w:val="left" w:pos="3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 xml:space="preserve">Обсуждение плана работы 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E46C9">
              <w:rPr>
                <w:rFonts w:ascii="Times New Roman" w:hAnsi="Times New Roman"/>
                <w:sz w:val="28"/>
                <w:szCs w:val="28"/>
              </w:rPr>
              <w:t>графика открытых просмотров на 2015 - 2016 учебный год.</w:t>
            </w:r>
          </w:p>
          <w:p w:rsidR="00B00371" w:rsidRPr="009E46C9" w:rsidRDefault="00B00371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0371" w:rsidRDefault="00B00371" w:rsidP="00997A72">
            <w:pPr>
              <w:pStyle w:val="NoSpacing"/>
              <w:numPr>
                <w:ilvl w:val="0"/>
                <w:numId w:val="3"/>
              </w:numPr>
              <w:tabs>
                <w:tab w:val="left" w:pos="3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 xml:space="preserve">Систематизация банка данных о педагогах групп компенсирующей направленности. </w:t>
            </w:r>
          </w:p>
          <w:p w:rsidR="00B00371" w:rsidRDefault="00B00371" w:rsidP="009E46C9">
            <w:pPr>
              <w:pStyle w:val="ListParagraph"/>
              <w:rPr>
                <w:sz w:val="28"/>
                <w:szCs w:val="28"/>
              </w:rPr>
            </w:pPr>
          </w:p>
          <w:p w:rsidR="00B00371" w:rsidRDefault="00B00371" w:rsidP="009E46C9">
            <w:pPr>
              <w:pStyle w:val="NoSpacing"/>
              <w:numPr>
                <w:ilvl w:val="0"/>
                <w:numId w:val="3"/>
              </w:numPr>
              <w:tabs>
                <w:tab w:val="left" w:pos="3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Педагогическая копилка </w:t>
            </w:r>
            <w:r w:rsidRPr="009E46C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E46C9">
              <w:rPr>
                <w:rFonts w:ascii="Times New Roman" w:hAnsi="Times New Roman"/>
                <w:sz w:val="28"/>
                <w:szCs w:val="28"/>
              </w:rPr>
              <w:t>гралочка»</w:t>
            </w:r>
          </w:p>
          <w:p w:rsidR="00B00371" w:rsidRPr="009E46C9" w:rsidRDefault="00B00371" w:rsidP="009E46C9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 xml:space="preserve">Август, </w:t>
            </w:r>
          </w:p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>2015г.</w:t>
            </w:r>
          </w:p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</w:p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6C9">
              <w:rPr>
                <w:rFonts w:ascii="Times New Roman" w:hAnsi="Times New Roman"/>
                <w:sz w:val="28"/>
                <w:szCs w:val="28"/>
              </w:rPr>
              <w:t>«Д/с № 14 «Василёк»</w:t>
            </w:r>
          </w:p>
        </w:tc>
        <w:tc>
          <w:tcPr>
            <w:tcW w:w="2042" w:type="dxa"/>
          </w:tcPr>
          <w:p w:rsidR="00B00371" w:rsidRPr="009E46C9" w:rsidRDefault="00B0037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Руководитель МО </w:t>
            </w:r>
          </w:p>
          <w:p w:rsidR="00B00371" w:rsidRDefault="00B0037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00371" w:rsidRDefault="00B00371" w:rsidP="009E4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групп компенсирующей направленности МБДОУ № 1, 2, 7, 14, 19, 41, 55, 54, 57</w:t>
            </w: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«Д/сад </w:t>
            </w: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 «Василёк»</w:t>
            </w:r>
          </w:p>
          <w:p w:rsidR="00B00371" w:rsidRPr="009E46C9" w:rsidRDefault="00B00371" w:rsidP="009E46C9">
            <w:pPr>
              <w:rPr>
                <w:sz w:val="28"/>
                <w:szCs w:val="28"/>
                <w:lang w:eastAsia="en-US"/>
              </w:rPr>
            </w:pPr>
          </w:p>
        </w:tc>
      </w:tr>
      <w:tr w:rsidR="00B00371" w:rsidRPr="009E46C9" w:rsidTr="009E46C9">
        <w:trPr>
          <w:trHeight w:val="415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color w:val="FF0000"/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1. Открытый показ непосредственно образовательной деятельности в группе компенсирующей направленности МБДОУ № 54 «Золотой ключик» по познавательному развитию.</w:t>
            </w:r>
          </w:p>
          <w:p w:rsidR="00B00371" w:rsidRPr="009E46C9" w:rsidRDefault="00B00371">
            <w:pPr>
              <w:rPr>
                <w:color w:val="FF0000"/>
                <w:sz w:val="28"/>
                <w:szCs w:val="28"/>
              </w:rPr>
            </w:pPr>
          </w:p>
          <w:p w:rsidR="00B00371" w:rsidRDefault="00B00371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2. </w:t>
            </w:r>
            <w:r w:rsidRPr="00402DD6">
              <w:rPr>
                <w:sz w:val="28"/>
                <w:szCs w:val="28"/>
              </w:rPr>
              <w:t>Педагогическая копилка «Игралочка»</w:t>
            </w:r>
          </w:p>
          <w:p w:rsidR="00B00371" w:rsidRDefault="00B00371">
            <w:pPr>
              <w:jc w:val="both"/>
              <w:rPr>
                <w:sz w:val="28"/>
                <w:szCs w:val="28"/>
              </w:rPr>
            </w:pPr>
          </w:p>
          <w:p w:rsidR="00B00371" w:rsidRDefault="00B00371">
            <w:pPr>
              <w:jc w:val="both"/>
              <w:rPr>
                <w:sz w:val="28"/>
                <w:szCs w:val="28"/>
              </w:rPr>
            </w:pPr>
          </w:p>
          <w:p w:rsidR="00B00371" w:rsidRDefault="00B00371">
            <w:pPr>
              <w:jc w:val="both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E46C9">
              <w:rPr>
                <w:i/>
                <w:sz w:val="28"/>
                <w:szCs w:val="28"/>
              </w:rPr>
              <w:t>Из опыта работы</w:t>
            </w:r>
            <w:r w:rsidRPr="009E46C9">
              <w:rPr>
                <w:sz w:val="28"/>
                <w:szCs w:val="28"/>
              </w:rPr>
              <w:t xml:space="preserve"> «Формирование элементарных математических представлений у дошкольников с ОВЗ через дидактические игры (блоки Дьенеша, палочки Кюизенера, развивающие игры В. В.Воскобовича)»</w:t>
            </w:r>
          </w:p>
          <w:p w:rsidR="00B00371" w:rsidRPr="009E46C9" w:rsidRDefault="00B0037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B00371" w:rsidRPr="009E46C9" w:rsidRDefault="00B00371" w:rsidP="009E46C9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Ноябрь, </w:t>
            </w:r>
          </w:p>
          <w:p w:rsidR="00B00371" w:rsidRPr="009E46C9" w:rsidRDefault="00B00371" w:rsidP="009E46C9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2015 г</w:t>
            </w:r>
          </w:p>
          <w:p w:rsidR="00B00371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МБДОУ «Д/сад № 54 «Золотой ключик»</w:t>
            </w:r>
          </w:p>
        </w:tc>
        <w:tc>
          <w:tcPr>
            <w:tcW w:w="20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«Д/сад </w:t>
            </w: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  «Золотая рыбка»</w:t>
            </w:r>
          </w:p>
          <w:p w:rsidR="00B00371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воспитатели МБДОУ «Д/сад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№ 54  «Золотой ключик»</w:t>
            </w:r>
          </w:p>
          <w:p w:rsidR="00B00371" w:rsidRPr="009E46C9" w:rsidRDefault="00B00371">
            <w:pPr>
              <w:rPr>
                <w:sz w:val="28"/>
                <w:szCs w:val="28"/>
              </w:rPr>
            </w:pPr>
          </w:p>
          <w:p w:rsidR="00B00371" w:rsidRPr="009E46C9" w:rsidRDefault="00B003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00371" w:rsidRPr="009E46C9" w:rsidTr="009E46C9">
        <w:trPr>
          <w:trHeight w:val="555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  <w:lang w:eastAsia="en-US"/>
              </w:rPr>
              <w:t>1.</w:t>
            </w:r>
            <w:r w:rsidRPr="009E46C9">
              <w:rPr>
                <w:sz w:val="28"/>
                <w:szCs w:val="28"/>
              </w:rPr>
              <w:t xml:space="preserve"> Открытый показ непосредственно образовательной деятельности по познавательному развитию в группе компенсирующей направленности  МБДОУ «Д/сад  № 57  «Алёнушка» </w:t>
            </w: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Default="00B00371">
            <w:pPr>
              <w:rPr>
                <w:sz w:val="28"/>
                <w:szCs w:val="28"/>
                <w:lang w:eastAsia="en-US"/>
              </w:rPr>
            </w:pPr>
            <w:r w:rsidRPr="009E46C9">
              <w:rPr>
                <w:sz w:val="28"/>
                <w:szCs w:val="28"/>
                <w:lang w:eastAsia="en-US"/>
              </w:rPr>
              <w:t xml:space="preserve">2. </w:t>
            </w:r>
            <w:r w:rsidRPr="00402DD6">
              <w:rPr>
                <w:sz w:val="28"/>
                <w:szCs w:val="28"/>
              </w:rPr>
              <w:t>Педагогическая копилка «Игралочка»</w:t>
            </w:r>
          </w:p>
          <w:p w:rsidR="00B00371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9E46C9">
              <w:rPr>
                <w:i/>
                <w:sz w:val="28"/>
                <w:szCs w:val="28"/>
                <w:lang w:eastAsia="en-US"/>
              </w:rPr>
              <w:t>Из опыта работы</w:t>
            </w:r>
            <w:r w:rsidRPr="009E46C9">
              <w:rPr>
                <w:sz w:val="28"/>
                <w:szCs w:val="28"/>
                <w:lang w:eastAsia="en-US"/>
              </w:rPr>
              <w:t xml:space="preserve"> «Использование информационных технологий в деятельности педагога по формированию математических представлений у детей дошкольного возраста с ОВЗ»</w:t>
            </w: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9E46C9">
              <w:rPr>
                <w:sz w:val="28"/>
                <w:szCs w:val="28"/>
                <w:lang w:eastAsia="en-US"/>
              </w:rPr>
              <w:t>. Консультация</w:t>
            </w:r>
            <w:r w:rsidRPr="009E46C9">
              <w:rPr>
                <w:sz w:val="28"/>
                <w:szCs w:val="28"/>
              </w:rPr>
              <w:t xml:space="preserve"> «Содержание центров занимательной математики в ДОУ»</w:t>
            </w: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  <w:r w:rsidRPr="009E46C9">
              <w:rPr>
                <w:sz w:val="28"/>
                <w:szCs w:val="28"/>
                <w:lang w:eastAsia="en-US"/>
              </w:rPr>
              <w:t>Цель консультации:</w:t>
            </w:r>
          </w:p>
          <w:p w:rsidR="00B00371" w:rsidRDefault="00B00371">
            <w:pPr>
              <w:rPr>
                <w:sz w:val="28"/>
                <w:szCs w:val="28"/>
                <w:lang w:eastAsia="en-US"/>
              </w:rPr>
            </w:pPr>
            <w:r w:rsidRPr="009E46C9">
              <w:rPr>
                <w:sz w:val="28"/>
                <w:szCs w:val="28"/>
                <w:lang w:eastAsia="en-US"/>
              </w:rPr>
              <w:t>повышение компетентности педагогов и предупреждение возможных педагогических ошибок при организации развивающей предметно-пространственной среды по реализации задач познавательного развития детей-дошкольников с ОВЗ в процессе формирования у них элементарных математических представлений.</w:t>
            </w:r>
          </w:p>
          <w:p w:rsidR="00B00371" w:rsidRPr="009E46C9" w:rsidRDefault="00B00371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Февраль,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2016 г.</w:t>
            </w:r>
          </w:p>
          <w:p w:rsidR="00B00371" w:rsidRDefault="00B0037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  <w:lang w:eastAsia="en-US"/>
              </w:rPr>
              <w:t>МБДОУ «Д/сад  № 57  «Алёнушка».</w:t>
            </w:r>
          </w:p>
        </w:tc>
        <w:tc>
          <w:tcPr>
            <w:tcW w:w="20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</w:t>
            </w:r>
            <w:r>
              <w:rPr>
                <w:sz w:val="28"/>
                <w:szCs w:val="28"/>
                <w:lang w:eastAsia="en-US"/>
              </w:rPr>
              <w:t>«Д/сад  № 57  «Алёнушка».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МБДОУ «Д/сад  № </w:t>
            </w:r>
            <w:r>
              <w:rPr>
                <w:sz w:val="28"/>
                <w:szCs w:val="28"/>
              </w:rPr>
              <w:t>2</w:t>
            </w:r>
            <w:r w:rsidRPr="009E46C9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Лучик</w:t>
            </w:r>
            <w:r w:rsidRPr="009E46C9">
              <w:rPr>
                <w:sz w:val="28"/>
                <w:szCs w:val="28"/>
              </w:rPr>
              <w:t>».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</w:t>
            </w:r>
            <w:r>
              <w:rPr>
                <w:sz w:val="28"/>
                <w:szCs w:val="28"/>
                <w:lang w:eastAsia="en-US"/>
              </w:rPr>
              <w:t>«Д/сад  № 57  «Алёнушка».</w:t>
            </w:r>
          </w:p>
          <w:p w:rsidR="00B00371" w:rsidRDefault="00B00371">
            <w:pPr>
              <w:rPr>
                <w:sz w:val="28"/>
                <w:szCs w:val="28"/>
              </w:rPr>
            </w:pPr>
          </w:p>
          <w:p w:rsidR="00B00371" w:rsidRDefault="00B00371">
            <w:pPr>
              <w:rPr>
                <w:sz w:val="28"/>
                <w:szCs w:val="28"/>
              </w:rPr>
            </w:pPr>
          </w:p>
          <w:p w:rsidR="00B00371" w:rsidRDefault="00B00371">
            <w:pPr>
              <w:rPr>
                <w:sz w:val="28"/>
                <w:szCs w:val="28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Руководитель МО </w:t>
            </w:r>
          </w:p>
        </w:tc>
      </w:tr>
      <w:tr w:rsidR="00B00371" w:rsidRPr="009E46C9" w:rsidTr="009E46C9">
        <w:trPr>
          <w:trHeight w:val="555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sz w:val="28"/>
                <w:szCs w:val="28"/>
                <w:lang w:eastAsia="en-US"/>
              </w:rPr>
            </w:pPr>
            <w:r w:rsidRPr="009E46C9">
              <w:rPr>
                <w:bCs/>
                <w:color w:val="000000"/>
                <w:sz w:val="28"/>
                <w:szCs w:val="28"/>
              </w:rPr>
              <w:t>1.</w:t>
            </w:r>
            <w:r w:rsidRPr="009E46C9">
              <w:rPr>
                <w:i/>
                <w:sz w:val="28"/>
                <w:szCs w:val="28"/>
                <w:lang w:eastAsia="en-US"/>
              </w:rPr>
              <w:t>Панорама педагогического опыта</w:t>
            </w: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  <w:r w:rsidRPr="009E46C9">
              <w:rPr>
                <w:sz w:val="28"/>
                <w:szCs w:val="28"/>
                <w:lang w:eastAsia="en-US"/>
              </w:rPr>
              <w:t xml:space="preserve">«Создание оптимальной развивающей предметно-пространственной среды как средство успешного формирования математических представлений детей дошкольного возраста с ОВЗ» </w:t>
            </w: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Default="00B00371" w:rsidP="009E46C9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  <w:lang w:eastAsia="en-US"/>
              </w:rPr>
              <w:t>2.</w:t>
            </w:r>
            <w:r w:rsidRPr="00402DD6">
              <w:rPr>
                <w:sz w:val="28"/>
                <w:szCs w:val="28"/>
              </w:rPr>
              <w:t>Педагогическая копилка «Игралочка»</w:t>
            </w:r>
          </w:p>
          <w:p w:rsidR="00B00371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Default="00B00371">
            <w:pPr>
              <w:rPr>
                <w:sz w:val="28"/>
                <w:szCs w:val="28"/>
                <w:lang w:eastAsia="en-US"/>
              </w:rPr>
            </w:pPr>
          </w:p>
          <w:p w:rsidR="00B00371" w:rsidRPr="009E46C9" w:rsidRDefault="00B003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E46C9">
              <w:rPr>
                <w:sz w:val="28"/>
                <w:szCs w:val="28"/>
              </w:rPr>
              <w:t>Оформление информационного буклета с опытом работы педагогов по заявленной теме.</w:t>
            </w:r>
          </w:p>
        </w:tc>
        <w:tc>
          <w:tcPr>
            <w:tcW w:w="18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Апрель,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2016 г</w:t>
            </w: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«Д/сад </w:t>
            </w: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 «Жар птица»</w:t>
            </w:r>
          </w:p>
          <w:p w:rsidR="00B00371" w:rsidRPr="009E46C9" w:rsidRDefault="00B00371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B00371" w:rsidRPr="009E46C9" w:rsidRDefault="00B00371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B00371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Педагоги групп компенсирующей направленности МБДОУ № 1, 2, 7, 14, 19, 41, 55, 54, 57</w:t>
            </w:r>
          </w:p>
          <w:p w:rsidR="00B00371" w:rsidRDefault="00B00371" w:rsidP="009E46C9">
            <w:pPr>
              <w:rPr>
                <w:sz w:val="28"/>
                <w:szCs w:val="28"/>
              </w:rPr>
            </w:pP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«Д/сад </w:t>
            </w:r>
          </w:p>
          <w:p w:rsidR="00B00371" w:rsidRDefault="00B00371" w:rsidP="009E4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 «Жар птица»</w:t>
            </w:r>
          </w:p>
          <w:p w:rsidR="00B00371" w:rsidRPr="009E46C9" w:rsidRDefault="00B00371" w:rsidP="009E46C9">
            <w:pPr>
              <w:rPr>
                <w:sz w:val="28"/>
                <w:szCs w:val="28"/>
              </w:rPr>
            </w:pPr>
          </w:p>
        </w:tc>
      </w:tr>
      <w:tr w:rsidR="00B00371" w:rsidRPr="009E46C9" w:rsidTr="009E46C9">
        <w:trPr>
          <w:trHeight w:val="558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b/>
                <w:sz w:val="28"/>
                <w:szCs w:val="28"/>
              </w:rPr>
            </w:pPr>
            <w:r w:rsidRPr="009E46C9">
              <w:rPr>
                <w:b/>
                <w:sz w:val="28"/>
                <w:szCs w:val="28"/>
              </w:rPr>
              <w:t>Круглый стол</w:t>
            </w:r>
          </w:p>
          <w:p w:rsidR="00B00371" w:rsidRPr="009E46C9" w:rsidRDefault="00B00371">
            <w:pPr>
              <w:pStyle w:val="ListParagraph"/>
              <w:ind w:left="332"/>
              <w:rPr>
                <w:sz w:val="28"/>
                <w:szCs w:val="28"/>
              </w:rPr>
            </w:pPr>
          </w:p>
          <w:p w:rsidR="00B00371" w:rsidRPr="009E46C9" w:rsidRDefault="00B00371">
            <w:pPr>
              <w:ind w:left="360"/>
              <w:rPr>
                <w:b/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1. Подведение итогов работы МО за 2015-2016 учебный год. </w:t>
            </w:r>
          </w:p>
          <w:p w:rsidR="00B00371" w:rsidRPr="009E46C9" w:rsidRDefault="00B00371">
            <w:pPr>
              <w:pStyle w:val="ListParagraph"/>
              <w:ind w:left="332"/>
              <w:rPr>
                <w:b/>
                <w:sz w:val="28"/>
                <w:szCs w:val="28"/>
              </w:rPr>
            </w:pPr>
          </w:p>
          <w:p w:rsidR="00B00371" w:rsidRPr="009E46C9" w:rsidRDefault="00B00371">
            <w:pPr>
              <w:ind w:left="360"/>
              <w:rPr>
                <w:b/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2. Анкетирование. </w:t>
            </w:r>
          </w:p>
          <w:p w:rsidR="00B00371" w:rsidRPr="009E46C9" w:rsidRDefault="00B00371">
            <w:pPr>
              <w:pStyle w:val="ListParagraph"/>
              <w:ind w:left="332"/>
              <w:rPr>
                <w:b/>
                <w:sz w:val="28"/>
                <w:szCs w:val="28"/>
              </w:rPr>
            </w:pPr>
          </w:p>
          <w:p w:rsidR="00B00371" w:rsidRPr="009E46C9" w:rsidRDefault="00B00371">
            <w:pPr>
              <w:ind w:left="360"/>
              <w:rPr>
                <w:b/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3. Перспективы и направления работы МО на 2016- 2017 учебный год.</w:t>
            </w:r>
          </w:p>
          <w:p w:rsidR="00B00371" w:rsidRPr="009E46C9" w:rsidRDefault="00B00371">
            <w:pPr>
              <w:pStyle w:val="ListParagraph"/>
              <w:ind w:left="332"/>
              <w:rPr>
                <w:b/>
                <w:sz w:val="28"/>
                <w:szCs w:val="28"/>
              </w:rPr>
            </w:pPr>
          </w:p>
          <w:p w:rsidR="00B00371" w:rsidRDefault="00B00371">
            <w:pPr>
              <w:ind w:left="360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4. Обзор новинок периодической и методической литературы. </w:t>
            </w:r>
          </w:p>
          <w:p w:rsidR="00B00371" w:rsidRDefault="00B00371">
            <w:pPr>
              <w:ind w:left="360"/>
              <w:rPr>
                <w:sz w:val="28"/>
                <w:szCs w:val="28"/>
              </w:rPr>
            </w:pPr>
          </w:p>
          <w:p w:rsidR="00B00371" w:rsidRPr="00112997" w:rsidRDefault="00B00371" w:rsidP="00112997">
            <w:pPr>
              <w:ind w:left="332"/>
              <w:rPr>
                <w:b/>
                <w:sz w:val="28"/>
                <w:szCs w:val="28"/>
              </w:rPr>
            </w:pPr>
            <w:r w:rsidRPr="00112997">
              <w:rPr>
                <w:sz w:val="28"/>
                <w:szCs w:val="28"/>
              </w:rPr>
              <w:t>5.</w:t>
            </w:r>
            <w:r w:rsidRPr="00402DD6">
              <w:rPr>
                <w:sz w:val="28"/>
                <w:szCs w:val="28"/>
              </w:rPr>
              <w:t>Педагогическая копилка «Игралочка»</w:t>
            </w:r>
          </w:p>
        </w:tc>
        <w:tc>
          <w:tcPr>
            <w:tcW w:w="18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Май,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2016г</w:t>
            </w:r>
            <w:r>
              <w:rPr>
                <w:sz w:val="28"/>
                <w:szCs w:val="28"/>
              </w:rPr>
              <w:t>.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МБДОУ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«Д/с № 14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«Василёк»</w:t>
            </w:r>
          </w:p>
        </w:tc>
        <w:tc>
          <w:tcPr>
            <w:tcW w:w="20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Руководитель МО.</w:t>
            </w:r>
          </w:p>
          <w:p w:rsidR="00B00371" w:rsidRPr="009E46C9" w:rsidRDefault="00B00371">
            <w:pPr>
              <w:rPr>
                <w:sz w:val="28"/>
                <w:szCs w:val="28"/>
              </w:rPr>
            </w:pPr>
          </w:p>
          <w:p w:rsidR="00B00371" w:rsidRPr="009E46C9" w:rsidRDefault="00B00371">
            <w:pPr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</w:p>
          <w:p w:rsidR="00B00371" w:rsidRDefault="00B00371" w:rsidP="00112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МБДОУ «Д/сад </w:t>
            </w:r>
          </w:p>
          <w:p w:rsidR="00B00371" w:rsidRPr="009E46C9" w:rsidRDefault="00B00371" w:rsidP="00112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  «Истоки»</w:t>
            </w:r>
          </w:p>
        </w:tc>
      </w:tr>
      <w:tr w:rsidR="00B00371" w:rsidRPr="009E46C9" w:rsidTr="009E46C9">
        <w:trPr>
          <w:trHeight w:val="558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Pr="009E46C9" w:rsidRDefault="00B00371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Предоставление информации об интернет ресурсах  о профессиональных конкурсах и выставках детского творчества</w:t>
            </w:r>
          </w:p>
          <w:p w:rsidR="00B00371" w:rsidRPr="009E46C9" w:rsidRDefault="00B0037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В течение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года</w:t>
            </w:r>
          </w:p>
        </w:tc>
        <w:tc>
          <w:tcPr>
            <w:tcW w:w="2042" w:type="dxa"/>
          </w:tcPr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Руководитель МО.</w:t>
            </w:r>
          </w:p>
        </w:tc>
      </w:tr>
      <w:tr w:rsidR="00B00371" w:rsidRPr="009E46C9" w:rsidTr="009E46C9">
        <w:trPr>
          <w:trHeight w:val="558"/>
        </w:trPr>
        <w:tc>
          <w:tcPr>
            <w:tcW w:w="560" w:type="dxa"/>
          </w:tcPr>
          <w:p w:rsidR="00B00371" w:rsidRPr="009E46C9" w:rsidRDefault="00B00371" w:rsidP="00997A72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B00371" w:rsidRDefault="00B00371" w:rsidP="009E46C9">
            <w:pPr>
              <w:jc w:val="both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Размещение информации о деятельности МО  на сайте  </w:t>
            </w:r>
            <w:r>
              <w:rPr>
                <w:sz w:val="28"/>
                <w:szCs w:val="28"/>
              </w:rPr>
              <w:t>МБДОУ «Детский сад № 14 «Василёк» (раздел «Методическое объединение»)</w:t>
            </w:r>
          </w:p>
          <w:p w:rsidR="00B00371" w:rsidRPr="009E46C9" w:rsidRDefault="00B00371" w:rsidP="009E46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 xml:space="preserve">В течение </w:t>
            </w:r>
          </w:p>
          <w:p w:rsidR="00B00371" w:rsidRPr="009E46C9" w:rsidRDefault="00B00371">
            <w:pPr>
              <w:jc w:val="center"/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года</w:t>
            </w:r>
          </w:p>
        </w:tc>
        <w:tc>
          <w:tcPr>
            <w:tcW w:w="2042" w:type="dxa"/>
          </w:tcPr>
          <w:p w:rsidR="00B00371" w:rsidRPr="009E46C9" w:rsidRDefault="00B00371">
            <w:pPr>
              <w:rPr>
                <w:sz w:val="28"/>
                <w:szCs w:val="28"/>
              </w:rPr>
            </w:pPr>
            <w:r w:rsidRPr="009E46C9">
              <w:rPr>
                <w:sz w:val="28"/>
                <w:szCs w:val="28"/>
              </w:rPr>
              <w:t>Руководитель МО.</w:t>
            </w:r>
          </w:p>
        </w:tc>
      </w:tr>
    </w:tbl>
    <w:p w:rsidR="00B00371" w:rsidRPr="009E46C9" w:rsidRDefault="00B00371" w:rsidP="009E46C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00371" w:rsidRPr="009E46C9" w:rsidRDefault="00B00371" w:rsidP="009E46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2378C">
        <w:rPr>
          <w:rFonts w:ascii="Times New Roman" w:hAnsi="Times New Roman"/>
          <w:b/>
          <w:color w:val="0070C0"/>
          <w:sz w:val="28"/>
          <w:szCs w:val="28"/>
        </w:rPr>
        <w:t>Планируемый результат:</w:t>
      </w:r>
      <w:r w:rsidRPr="009E46C9">
        <w:rPr>
          <w:rFonts w:ascii="Times New Roman" w:hAnsi="Times New Roman"/>
          <w:sz w:val="28"/>
          <w:szCs w:val="28"/>
        </w:rPr>
        <w:t xml:space="preserve"> обобщение и распространение педагогического опыта по формированию математических представлений детей с ОВЗ.</w:t>
      </w:r>
    </w:p>
    <w:p w:rsidR="00B00371" w:rsidRDefault="00B00371" w:rsidP="00B92724">
      <w:pPr>
        <w:jc w:val="both"/>
        <w:rPr>
          <w:sz w:val="28"/>
          <w:szCs w:val="28"/>
        </w:rPr>
      </w:pPr>
    </w:p>
    <w:p w:rsidR="00B00371" w:rsidRDefault="00B00371" w:rsidP="00B92724">
      <w:pPr>
        <w:jc w:val="both"/>
        <w:rPr>
          <w:sz w:val="28"/>
          <w:szCs w:val="28"/>
        </w:rPr>
      </w:pPr>
    </w:p>
    <w:p w:rsidR="00B00371" w:rsidRPr="00B92724" w:rsidRDefault="00B00371" w:rsidP="00A2378C">
      <w:pPr>
        <w:jc w:val="both"/>
        <w:rPr>
          <w:sz w:val="28"/>
          <w:szCs w:val="28"/>
        </w:rPr>
      </w:pPr>
    </w:p>
    <w:sectPr w:rsidR="00B00371" w:rsidRPr="00B92724" w:rsidSect="00402DD6">
      <w:pgSz w:w="11906" w:h="16838"/>
      <w:pgMar w:top="1276" w:right="1080" w:bottom="1440" w:left="1080" w:header="708" w:footer="708" w:gutter="0"/>
      <w:pgBorders w:offsetFrom="page">
        <w:left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2DC"/>
    <w:multiLevelType w:val="hybridMultilevel"/>
    <w:tmpl w:val="D166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C79EB"/>
    <w:multiLevelType w:val="hybridMultilevel"/>
    <w:tmpl w:val="04242F94"/>
    <w:lvl w:ilvl="0" w:tplc="97726DA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D630F"/>
    <w:multiLevelType w:val="hybridMultilevel"/>
    <w:tmpl w:val="3396822A"/>
    <w:lvl w:ilvl="0" w:tplc="1F3A6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FEE"/>
    <w:rsid w:val="000009F7"/>
    <w:rsid w:val="00112997"/>
    <w:rsid w:val="001D6F19"/>
    <w:rsid w:val="00265471"/>
    <w:rsid w:val="002974FF"/>
    <w:rsid w:val="00402DD6"/>
    <w:rsid w:val="005713BF"/>
    <w:rsid w:val="006F4B06"/>
    <w:rsid w:val="007000C3"/>
    <w:rsid w:val="008D4905"/>
    <w:rsid w:val="00997A72"/>
    <w:rsid w:val="009E46C9"/>
    <w:rsid w:val="00A2378C"/>
    <w:rsid w:val="00A966F9"/>
    <w:rsid w:val="00AD77EB"/>
    <w:rsid w:val="00B00371"/>
    <w:rsid w:val="00B427F7"/>
    <w:rsid w:val="00B92724"/>
    <w:rsid w:val="00C524A1"/>
    <w:rsid w:val="00C66F5D"/>
    <w:rsid w:val="00E71FEE"/>
    <w:rsid w:val="00EC016D"/>
    <w:rsid w:val="00EF6C96"/>
    <w:rsid w:val="00F7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9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6F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6F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272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6F1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6F1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2724"/>
    <w:rPr>
      <w:rFonts w:ascii="Cambria" w:hAnsi="Cambria" w:cs="Times New Roman"/>
      <w:color w:val="243F6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16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E46C9"/>
    <w:rPr>
      <w:lang w:eastAsia="en-US"/>
    </w:rPr>
  </w:style>
  <w:style w:type="paragraph" w:styleId="ListParagraph">
    <w:name w:val="List Paragraph"/>
    <w:basedOn w:val="Normal"/>
    <w:uiPriority w:val="99"/>
    <w:qFormat/>
    <w:rsid w:val="009E46C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2378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2378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ek.dou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5</Pages>
  <Words>960</Words>
  <Characters>5472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Usebook</dc:creator>
  <cp:keywords/>
  <dc:description/>
  <cp:lastModifiedBy>User</cp:lastModifiedBy>
  <cp:revision>6</cp:revision>
  <dcterms:created xsi:type="dcterms:W3CDTF">2015-07-19T14:50:00Z</dcterms:created>
  <dcterms:modified xsi:type="dcterms:W3CDTF">2015-08-05T09:21:00Z</dcterms:modified>
</cp:coreProperties>
</file>